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16" w:type="dxa"/>
        <w:tblLook w:val="04A0"/>
      </w:tblPr>
      <w:tblGrid>
        <w:gridCol w:w="3205"/>
        <w:gridCol w:w="3205"/>
        <w:gridCol w:w="3206"/>
      </w:tblGrid>
      <w:tr w:rsidR="00230C5B" w:rsidTr="001D1D70">
        <w:trPr>
          <w:trHeight w:val="1920"/>
        </w:trPr>
        <w:tc>
          <w:tcPr>
            <w:tcW w:w="3205" w:type="dxa"/>
          </w:tcPr>
          <w:p w:rsidR="00230C5B" w:rsidRPr="006B223D" w:rsidRDefault="00230C5B" w:rsidP="001D1D70">
            <w:pPr>
              <w:jc w:val="center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СОГЛАСОВАНО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Председатель Совета школы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407029" w:rsidP="00407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  <w:r w:rsidR="00230C5B" w:rsidRPr="006B22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Байсултанова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3205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ПРИНЯТО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На заседании Трудового коллектива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Протокол №  </w:t>
            </w:r>
            <w:r w:rsidR="004F197C">
              <w:rPr>
                <w:rFonts w:ascii="Times New Roman" w:hAnsi="Times New Roman" w:cs="Times New Roman"/>
              </w:rPr>
              <w:t>2</w:t>
            </w:r>
            <w:r w:rsidRPr="006B223D">
              <w:rPr>
                <w:rFonts w:ascii="Times New Roman" w:hAnsi="Times New Roman" w:cs="Times New Roman"/>
              </w:rPr>
              <w:t xml:space="preserve">  от 29.08.201</w:t>
            </w:r>
            <w:r w:rsidR="00EF5777">
              <w:rPr>
                <w:rFonts w:ascii="Times New Roman" w:hAnsi="Times New Roman" w:cs="Times New Roman"/>
              </w:rPr>
              <w:t>8</w:t>
            </w:r>
            <w:r w:rsidRPr="006B223D">
              <w:rPr>
                <w:rFonts w:ascii="Times New Roman" w:hAnsi="Times New Roman" w:cs="Times New Roman"/>
              </w:rPr>
              <w:t xml:space="preserve"> г.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УТВЕРЖДАЮ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="00407029">
              <w:rPr>
                <w:rFonts w:ascii="Times New Roman" w:hAnsi="Times New Roman" w:cs="Times New Roman"/>
              </w:rPr>
              <w:t>Боташюртовская</w:t>
            </w:r>
            <w:proofErr w:type="spellEnd"/>
            <w:r w:rsidR="00407029">
              <w:rPr>
                <w:rFonts w:ascii="Times New Roman" w:hAnsi="Times New Roman" w:cs="Times New Roman"/>
              </w:rPr>
              <w:t xml:space="preserve"> </w:t>
            </w:r>
            <w:r w:rsidRPr="006B223D">
              <w:rPr>
                <w:rFonts w:ascii="Times New Roman" w:hAnsi="Times New Roman" w:cs="Times New Roman"/>
              </w:rPr>
              <w:t>СОШ</w:t>
            </w:r>
            <w:r w:rsidR="004070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07029">
              <w:rPr>
                <w:rFonts w:ascii="Times New Roman" w:hAnsi="Times New Roman" w:cs="Times New Roman"/>
              </w:rPr>
              <w:t>им</w:t>
            </w:r>
            <w:proofErr w:type="gramStart"/>
            <w:r w:rsidR="00407029">
              <w:rPr>
                <w:rFonts w:ascii="Times New Roman" w:hAnsi="Times New Roman" w:cs="Times New Roman"/>
              </w:rPr>
              <w:t>.А</w:t>
            </w:r>
            <w:proofErr w:type="gramEnd"/>
            <w:r w:rsidR="00407029">
              <w:rPr>
                <w:rFonts w:ascii="Times New Roman" w:hAnsi="Times New Roman" w:cs="Times New Roman"/>
              </w:rPr>
              <w:t>хаева</w:t>
            </w:r>
            <w:proofErr w:type="spellEnd"/>
            <w:r w:rsidR="00407029">
              <w:rPr>
                <w:rFonts w:ascii="Times New Roman" w:hAnsi="Times New Roman" w:cs="Times New Roman"/>
              </w:rPr>
              <w:t xml:space="preserve"> Б.Т.</w:t>
            </w:r>
            <w:r w:rsidRPr="006B223D">
              <w:rPr>
                <w:rFonts w:ascii="Times New Roman" w:hAnsi="Times New Roman" w:cs="Times New Roman"/>
              </w:rPr>
              <w:t>»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223118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r w:rsidR="00223118">
              <w:rPr>
                <w:rFonts w:ascii="Times New Roman" w:hAnsi="Times New Roman" w:cs="Times New Roman"/>
              </w:rPr>
              <w:t>Магомедова Н.З</w:t>
            </w:r>
          </w:p>
        </w:tc>
      </w:tr>
    </w:tbl>
    <w:p w:rsid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АНТИКОРРУПЦИОННЫЙ СТАНДАРТ ДЕЯТЕЛЬНОСТИ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КАЗЕННОГО</w:t>
      </w:r>
      <w:r w:rsidR="005F607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ОБЩЕОБРАЗОВАТЕЛЬНОГО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УЧРЕЖДЕНИЯ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</w:t>
      </w:r>
      <w:r w:rsidR="004070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БОТАШЮРТОВСКАЯ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СРЕДНЯЯ ОБЩЕОБРАЗОВАТЕЛЬНАЯ ШКОЛА</w:t>
      </w:r>
      <w:r w:rsidR="004D793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ИМ</w:t>
      </w:r>
      <w:proofErr w:type="gramStart"/>
      <w:r w:rsidR="004D793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</w:t>
      </w:r>
      <w:r w:rsidR="004070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</w:t>
      </w:r>
      <w:proofErr w:type="gramEnd"/>
      <w:r w:rsidR="0040702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ХАЕВА Б.Т.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 ХАСАВЮРТОВСКОГО РАЙОНА РЕСПУБЛИКИ ДАГЕСТАН</w:t>
      </w:r>
    </w:p>
    <w:p w:rsidR="00230C5B" w:rsidRPr="00230C5B" w:rsidRDefault="00230C5B" w:rsidP="00230C5B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положения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1.1. Перечень нормативных правовых актов, регламентирующих применение антикоррупционного стандарта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от 25.12.2008 № 273-ФЗ «О противодействии коррупции»,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Российской Федерации от 29.12.2012г. №273-ФЗ «Об образовании в Российской Федерации,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коррупции, утверждённые Министерством труда и социальной защиты от 08.11.2013г.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 М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ОУ </w:t>
      </w:r>
      <w:proofErr w:type="spellStart"/>
      <w:r w:rsidR="004070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Боташюртовская</w:t>
      </w:r>
      <w:proofErr w:type="spellEnd"/>
      <w:r w:rsidR="004070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СОШ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1.2. Цели и задачи введения 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представляет собой единую для данной сферы деятельности образовательного учреждения  систему запретов, ограничений и дозволений, обеспечивающих предупреждение коррупции.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1.2.2.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1.2.3. Задачи введения антикоррупционного стандарта: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 системы противодействия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устранение факторов, способствующих созданию условий для проявления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формирование в образовательном учреждении нетерпимости к коррупционному поведению;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эффективности деятельности образовательного учреждения;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ответственности работников  образовательного учреждения при осуществлении ими своих прав и обязанностей.</w:t>
      </w:r>
    </w:p>
    <w:p w:rsidR="00230C5B" w:rsidRPr="00230C5B" w:rsidRDefault="00230C5B" w:rsidP="00230C5B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Основные понятия и определения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230C5B" w:rsidRDefault="00230C5B" w:rsidP="00230C5B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Принципы антикоррупционного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поведения работника школы.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Основными принципами антикоррупционного поведения работника школы являются: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неподкупность - противостояние проявлению коррупции во всех ее видах;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законность - выполнение своих служебных обязанностей в пределах установленных полномочий;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4.1.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Республики Дагестан.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Перечень запретов, ограничений, дозволений и обязанностей в сфере предоставления образовательных услуг. 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Запреты: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создавать политические партии и религиозные организации (объединения);</w:t>
      </w:r>
    </w:p>
    <w:p w:rsid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230C5B" w:rsidRDefault="005F6078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научно-методической, по административно-хозяйственной части и бухгалтер)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Ограничения:</w:t>
      </w:r>
    </w:p>
    <w:p w:rsidR="00230C5B" w:rsidRPr="00230C5B" w:rsidRDefault="00230C5B" w:rsidP="005F6078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трудовой деятельности не допускаются лица,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признанные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Default="005F6078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близкие родственники руководителя СОШ не могут быть членами комиссий по распределению стимулирующих и других материальных затрат.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Обязанности: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230C5B" w:rsidRPr="00230C5B" w:rsidRDefault="00230C5B" w:rsidP="00230C5B">
      <w:pPr>
        <w:numPr>
          <w:ilvl w:val="0"/>
          <w:numId w:val="9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применению и исполнению 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применяется в деятельности образовательного учреждения при осуществлении своих функций.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5.2.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обязателен для исполнения.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5.3. 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230C5B" w:rsidRPr="00230C5B" w:rsidRDefault="00230C5B" w:rsidP="00230C5B">
      <w:pPr>
        <w:numPr>
          <w:ilvl w:val="0"/>
          <w:numId w:val="10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порядку и формам </w:t>
      </w:r>
      <w:r w:rsidR="009B5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6.1.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6.2. Формы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      6.2.1. Отчет заместителей руководителя образовательного учреждения о применении антикоррупционного стандарта.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Отчет предоставляется ежегодно по окончании учебного года.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6.2.2.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230C5B" w:rsidRPr="00230C5B" w:rsidRDefault="00230C5B" w:rsidP="00230C5B">
      <w:pPr>
        <w:numPr>
          <w:ilvl w:val="0"/>
          <w:numId w:val="1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изменения установленных запретов, ограничений и дозволений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7.1. Изменение установленных запретов, ограничений и дозволений производится путем внесения изменений в настоящий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стандарт.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          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7.2. Предполагаемые изменения в обязательном порядке рассматриваются и согласовываются на Совете школы.</w:t>
      </w:r>
    </w:p>
    <w:p w:rsidR="00230C5B" w:rsidRPr="00230C5B" w:rsidRDefault="00230C5B" w:rsidP="00230C5B">
      <w:pPr>
        <w:numPr>
          <w:ilvl w:val="0"/>
          <w:numId w:val="1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Ответственность работника школы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 коррупционные правонарушения.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8.1. Ответственность работника  школы за несоблюдение антикоррупционного поведения наступает в соответствии с законодательством Российской Федерации.</w:t>
      </w:r>
    </w:p>
    <w:p w:rsidR="00766D2B" w:rsidRPr="00230C5B" w:rsidRDefault="00766D2B">
      <w:pPr>
        <w:rPr>
          <w:rFonts w:ascii="Times New Roman" w:hAnsi="Times New Roman" w:cs="Times New Roman"/>
          <w:sz w:val="28"/>
          <w:szCs w:val="28"/>
        </w:rPr>
      </w:pPr>
    </w:p>
    <w:sectPr w:rsidR="00766D2B" w:rsidRPr="00230C5B" w:rsidSect="0076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9F4"/>
    <w:multiLevelType w:val="multilevel"/>
    <w:tmpl w:val="E872FE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FE2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3DBC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E7703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33CA1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8806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5B2E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2A72B882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C5B"/>
    <w:rsid w:val="001E7361"/>
    <w:rsid w:val="00223118"/>
    <w:rsid w:val="00230C5B"/>
    <w:rsid w:val="00407029"/>
    <w:rsid w:val="004D2BBA"/>
    <w:rsid w:val="004D793A"/>
    <w:rsid w:val="004F197C"/>
    <w:rsid w:val="005F6078"/>
    <w:rsid w:val="00607A3C"/>
    <w:rsid w:val="00631529"/>
    <w:rsid w:val="006B223D"/>
    <w:rsid w:val="00766D2B"/>
    <w:rsid w:val="007D74AF"/>
    <w:rsid w:val="009B5A52"/>
    <w:rsid w:val="00A175F1"/>
    <w:rsid w:val="00AD00F0"/>
    <w:rsid w:val="00BC2D89"/>
    <w:rsid w:val="00DC1C2D"/>
    <w:rsid w:val="00E04455"/>
    <w:rsid w:val="00EB0719"/>
    <w:rsid w:val="00E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001</cp:lastModifiedBy>
  <cp:revision>14</cp:revision>
  <dcterms:created xsi:type="dcterms:W3CDTF">2018-07-21T05:35:00Z</dcterms:created>
  <dcterms:modified xsi:type="dcterms:W3CDTF">2018-11-04T21:20:00Z</dcterms:modified>
</cp:coreProperties>
</file>