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DD0" w:rsidRPr="00285DD0" w:rsidRDefault="00285DD0" w:rsidP="00285DD0">
      <w:pPr>
        <w:jc w:val="center"/>
        <w:rPr>
          <w:rFonts w:ascii="Arial" w:hAnsi="Arial" w:cs="Arial"/>
          <w:b/>
          <w:color w:val="FF0000"/>
          <w:sz w:val="36"/>
          <w:szCs w:val="36"/>
        </w:rPr>
      </w:pPr>
      <w:bookmarkStart w:id="0" w:name="_GoBack"/>
      <w:bookmarkEnd w:id="0"/>
      <w:r w:rsidRPr="00285DD0">
        <w:rPr>
          <w:rFonts w:ascii="Arial" w:hAnsi="Arial" w:cs="Arial"/>
          <w:b/>
          <w:color w:val="FF0000"/>
          <w:sz w:val="36"/>
          <w:szCs w:val="36"/>
        </w:rPr>
        <w:t>Дистанционная подготовка к ЕГЭ и ГИА</w:t>
      </w:r>
    </w:p>
    <w:p w:rsidR="00285DD0" w:rsidRPr="00285DD0" w:rsidRDefault="00285DD0" w:rsidP="00285DD0">
      <w:pPr>
        <w:rPr>
          <w:rFonts w:ascii="Arial" w:hAnsi="Arial" w:cs="Arial"/>
          <w:sz w:val="32"/>
          <w:szCs w:val="36"/>
        </w:rPr>
      </w:pPr>
      <w:r w:rsidRPr="00285DD0">
        <w:rPr>
          <w:rFonts w:ascii="Arial" w:hAnsi="Arial" w:cs="Arial"/>
          <w:sz w:val="32"/>
          <w:szCs w:val="36"/>
        </w:rPr>
        <w:t>В Интернете нетрудно найти ресурсы, где каждый желающий может попрактиковаться в прохождении пробных on-lineтестов ЕГЭ или ГИА. Пройдя тест on-line, школьник моментально сможет узнать свои результаты. Правда, большинство сайтов предлагает учащимся лишь типовые тестовые задания. А задания части С (если они вообще есть) компьютерная система оценить не сможет. В этом случае школьнику придется обращаться за помощью к шк</w:t>
      </w:r>
      <w:r>
        <w:rPr>
          <w:rFonts w:ascii="Arial" w:hAnsi="Arial" w:cs="Arial"/>
          <w:sz w:val="32"/>
          <w:szCs w:val="36"/>
        </w:rPr>
        <w:t>ольному учителю или репетитору.</w:t>
      </w:r>
    </w:p>
    <w:p w:rsidR="00285DD0" w:rsidRPr="00285DD0" w:rsidRDefault="00285DD0" w:rsidP="00285DD0">
      <w:pPr>
        <w:rPr>
          <w:rFonts w:ascii="Arial" w:hAnsi="Arial" w:cs="Arial"/>
          <w:sz w:val="32"/>
          <w:szCs w:val="36"/>
        </w:rPr>
      </w:pPr>
      <w:r w:rsidRPr="00285DD0">
        <w:rPr>
          <w:rFonts w:ascii="Arial" w:hAnsi="Arial" w:cs="Arial"/>
          <w:sz w:val="32"/>
          <w:szCs w:val="36"/>
        </w:rPr>
        <w:t>Некоторые вузы также предоставляют будущим абитуриентам возможность дистанционно подготовиться к выпускным или вступительным экзаменам. Однако технологии могут существенно отличаться. Так, одни вузы создают на своих сайтах виртуальные курсы ЕГЭ. Они, как правило, платные. Любой будущий абитуриент может зарегистрироваться на сайте учебного заведения и получить доступ ко всем необходимым материалам. Преимущество таких курсов в том, что все работы абитуриенто</w:t>
      </w:r>
      <w:r>
        <w:rPr>
          <w:rFonts w:ascii="Arial" w:hAnsi="Arial" w:cs="Arial"/>
          <w:sz w:val="32"/>
          <w:szCs w:val="36"/>
        </w:rPr>
        <w:t>в проверяют преподаватели вуза.</w:t>
      </w:r>
    </w:p>
    <w:p w:rsidR="00354910" w:rsidRPr="00285DD0" w:rsidRDefault="00285DD0" w:rsidP="00285DD0">
      <w:pPr>
        <w:rPr>
          <w:rFonts w:ascii="Arial" w:hAnsi="Arial" w:cs="Arial"/>
          <w:sz w:val="32"/>
          <w:szCs w:val="36"/>
        </w:rPr>
      </w:pPr>
      <w:r w:rsidRPr="00285DD0">
        <w:rPr>
          <w:rFonts w:ascii="Arial" w:hAnsi="Arial" w:cs="Arial"/>
          <w:sz w:val="32"/>
          <w:szCs w:val="36"/>
        </w:rPr>
        <w:t>Электронные курсы ЕГЭ и ГИА могут включать не только компьютерные тесты, контрольные, проверочные работы, но и теоретический материал, видеолекции. Особенно сложные темы могут разбираться в форме телеконференций и web-семинаров. Также учащиеся могут обратиться за консультацией к методистам и преподавателям посредством электронной почты или форума. После успешного завершения курсов учащиеся получают соответствующие сертификаты вуза.</w:t>
      </w:r>
    </w:p>
    <w:sectPr w:rsidR="00354910" w:rsidRPr="00285D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DD0"/>
    <w:rsid w:val="00285DD0"/>
    <w:rsid w:val="00354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2020-04-12T19:23:00Z</dcterms:created>
  <dcterms:modified xsi:type="dcterms:W3CDTF">2020-04-12T19:27:00Z</dcterms:modified>
</cp:coreProperties>
</file>